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994B5A" w:rsidRDefault="00B5749A" w:rsidP="00B5749A">
      <w:pPr>
        <w:spacing w:after="0" w:line="240" w:lineRule="auto"/>
        <w:jc w:val="right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994B5A" w:rsidRDefault="00612849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Утверждаю</w:t>
      </w:r>
    </w:p>
    <w:p w:rsidR="00612849" w:rsidRPr="00994B5A" w:rsidRDefault="009209A1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Директор филиала АО «НК «КТЖ»</w:t>
      </w:r>
    </w:p>
    <w:p w:rsidR="00B5749A" w:rsidRPr="00994B5A" w:rsidRDefault="00B5749A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 «Восточный железнодорожный участок»</w:t>
      </w:r>
    </w:p>
    <w:p w:rsidR="00B5749A" w:rsidRPr="00994B5A" w:rsidRDefault="00074714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="00612849" w:rsidRPr="00994B5A"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_____________Кожахметов</w:t>
      </w:r>
      <w:r w:rsidR="00B5749A" w:rsidRPr="00994B5A">
        <w:rPr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Д.У.</w:t>
      </w:r>
      <w:r w:rsidR="00B5749A" w:rsidRPr="00994B5A">
        <w:rPr>
          <w:b/>
        </w:rPr>
        <w:t xml:space="preserve">  </w:t>
      </w:r>
    </w:p>
    <w:p w:rsidR="00B5749A" w:rsidRPr="00994B5A" w:rsidRDefault="00612849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«____» ____________________ 2026 г.</w:t>
      </w:r>
    </w:p>
    <w:p w:rsidR="00B5749A" w:rsidRPr="00612849" w:rsidRDefault="00B5749A" w:rsidP="00B5749A">
      <w:pPr>
        <w:spacing w:after="0" w:line="240" w:lineRule="auto"/>
        <w:ind w:left="3828"/>
        <w:rPr>
          <w:rFonts w:ascii="Times New Roman" w:hAnsi="Times New Roman"/>
        </w:rPr>
      </w:pPr>
    </w:p>
    <w:p w:rsidR="00B5749A" w:rsidRPr="00612849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612849">
        <w:rPr>
          <w:rFonts w:ascii="Times New Roman" w:hAnsi="Times New Roman"/>
          <w:b/>
        </w:rPr>
        <w:t>Техническая спецификация</w:t>
      </w:r>
    </w:p>
    <w:p w:rsidR="000C307D" w:rsidRPr="00994B5A" w:rsidRDefault="000C307D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994B5A">
        <w:rPr>
          <w:rFonts w:ascii="Times New Roman" w:hAnsi="Times New Roman" w:cs="Times New Roman"/>
          <w:b/>
          <w:bCs/>
          <w:color w:val="000000"/>
        </w:rPr>
        <w:t xml:space="preserve">Услуги по </w:t>
      </w:r>
      <w:r w:rsidR="00FC5CE2" w:rsidRPr="00994B5A">
        <w:rPr>
          <w:rFonts w:ascii="Times New Roman" w:hAnsi="Times New Roman" w:cs="Times New Roman"/>
          <w:b/>
          <w:bCs/>
          <w:color w:val="000000"/>
        </w:rPr>
        <w:t xml:space="preserve">проведению </w:t>
      </w:r>
      <w:r w:rsidR="00AB36CA">
        <w:rPr>
          <w:rFonts w:ascii="Times New Roman" w:hAnsi="Times New Roman" w:cs="Times New Roman"/>
          <w:b/>
          <w:bCs/>
          <w:color w:val="000000"/>
        </w:rPr>
        <w:t>п</w:t>
      </w:r>
      <w:r w:rsidR="00AB36CA" w:rsidRPr="00AB36CA">
        <w:rPr>
          <w:rFonts w:ascii="Times New Roman" w:hAnsi="Times New Roman" w:cs="Times New Roman"/>
          <w:b/>
          <w:bCs/>
          <w:color w:val="000000"/>
        </w:rPr>
        <w:t>роверк</w:t>
      </w:r>
      <w:r w:rsidR="00AB36CA">
        <w:rPr>
          <w:rFonts w:ascii="Times New Roman" w:hAnsi="Times New Roman" w:cs="Times New Roman"/>
          <w:b/>
          <w:bCs/>
          <w:color w:val="000000"/>
        </w:rPr>
        <w:t>и</w:t>
      </w:r>
      <w:r w:rsidR="00AB36CA" w:rsidRPr="00AB36CA">
        <w:rPr>
          <w:rFonts w:ascii="Times New Roman" w:hAnsi="Times New Roman" w:cs="Times New Roman"/>
          <w:b/>
          <w:bCs/>
          <w:color w:val="000000"/>
        </w:rPr>
        <w:t xml:space="preserve"> контура заземления</w:t>
      </w:r>
    </w:p>
    <w:p w:rsidR="00032021" w:rsidRDefault="00032021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94B5A">
        <w:rPr>
          <w:rFonts w:ascii="Times New Roman" w:hAnsi="Times New Roman" w:cs="Times New Roman"/>
          <w:b/>
        </w:rPr>
        <w:t>(код ЕНС ТРУ</w:t>
      </w:r>
      <w:r w:rsidR="00A15C65" w:rsidRPr="00994B5A">
        <w:rPr>
          <w:rFonts w:ascii="Times New Roman" w:hAnsi="Times New Roman" w:cs="Times New Roman"/>
          <w:b/>
        </w:rPr>
        <w:t xml:space="preserve"> </w:t>
      </w:r>
      <w:r w:rsidR="00FC5CE2" w:rsidRPr="00994B5A">
        <w:rPr>
          <w:rFonts w:ascii="Times New Roman" w:hAnsi="Times New Roman" w:cs="Times New Roman"/>
          <w:b/>
        </w:rPr>
        <w:t>712019.000.000009</w:t>
      </w:r>
      <w:r w:rsidRPr="00994B5A">
        <w:rPr>
          <w:rFonts w:ascii="Times New Roman" w:hAnsi="Times New Roman" w:cs="Times New Roman"/>
          <w:b/>
        </w:rPr>
        <w:t xml:space="preserve">) </w:t>
      </w:r>
    </w:p>
    <w:p w:rsidR="00C2643A" w:rsidRPr="00994B5A" w:rsidRDefault="00C2643A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7512"/>
      </w:tblGrid>
      <w:tr w:rsidR="00032021" w:rsidRPr="00612849" w:rsidTr="00C10101"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Наименование характеристик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Содержание характеристик</w:t>
            </w:r>
          </w:p>
        </w:tc>
      </w:tr>
      <w:tr w:rsidR="00032021" w:rsidRPr="00612849" w:rsidTr="00C10101">
        <w:trPr>
          <w:trHeight w:val="383"/>
        </w:trPr>
        <w:tc>
          <w:tcPr>
            <w:tcW w:w="675" w:type="dxa"/>
            <w:shd w:val="clear" w:color="auto" w:fill="auto"/>
            <w:vAlign w:val="center"/>
          </w:tcPr>
          <w:p w:rsidR="00032021" w:rsidRPr="00074714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074714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/>
                <w:color w:val="000000"/>
                <w:sz w:val="21"/>
                <w:szCs w:val="21"/>
              </w:rPr>
              <w:t>Описание</w:t>
            </w:r>
          </w:p>
        </w:tc>
        <w:tc>
          <w:tcPr>
            <w:tcW w:w="7512" w:type="dxa"/>
            <w:shd w:val="clear" w:color="auto" w:fill="auto"/>
          </w:tcPr>
          <w:p w:rsidR="00032021" w:rsidRPr="00074714" w:rsidRDefault="00AB36CA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 w:cs="Times New Roman"/>
                <w:sz w:val="21"/>
                <w:szCs w:val="21"/>
              </w:rPr>
              <w:t>Проверка наличия цепи между заземлителями и заземляемыми элементами. 174 штуки</w:t>
            </w:r>
            <w:r w:rsidR="00C10101" w:rsidRPr="00074714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032021" w:rsidRPr="00612849" w:rsidTr="00C10101">
        <w:trPr>
          <w:trHeight w:val="2278"/>
        </w:trPr>
        <w:tc>
          <w:tcPr>
            <w:tcW w:w="675" w:type="dxa"/>
            <w:shd w:val="clear" w:color="auto" w:fill="auto"/>
            <w:vAlign w:val="center"/>
          </w:tcPr>
          <w:p w:rsidR="00032021" w:rsidRPr="00074714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074714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 w:cs="Times New Roman"/>
                <w:sz w:val="21"/>
                <w:szCs w:val="21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C10101" w:rsidRPr="00C2643A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</w:pPr>
            <w:r w:rsidRPr="00C2643A"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  <w:t>1. Функциональные характеристики.</w:t>
            </w:r>
          </w:p>
          <w:p w:rsidR="00C10101" w:rsidRPr="00074714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Цель работ: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Подтверждение непрерывности защитных проводников и надежности присоединения заземляемого оборудования к контуру заземления. </w:t>
            </w:r>
          </w:p>
          <w:p w:rsidR="00C10101" w:rsidRPr="00074714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Область контроля: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Проверке подлежат все доступные металлические части электроустановок, которые могут оказаться под напряжением (корпуса щитов, двигатели, лотки, открытые проводящие части).</w:t>
            </w:r>
          </w:p>
          <w:p w:rsidR="00C10101" w:rsidRPr="00C10101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Метод контроля: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Прямое измерение переходного сопротивления контактных соединений методом «падения напряжения» (четырехпроводная схема).</w:t>
            </w:r>
          </w:p>
          <w:p w:rsidR="00C10101" w:rsidRPr="00C2643A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</w:pPr>
            <w:r w:rsidRPr="00C2643A"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  <w:t>2. Технические характеристики.</w:t>
            </w:r>
          </w:p>
          <w:p w:rsidR="00C10101" w:rsidRPr="00074714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Диапазон измерений: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Прибор должен обеспечивать точность в диапазоне от </w:t>
            </w: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0,001 Ом до 10 Ом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C10101" w:rsidRPr="00074714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Испытательный ток: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Не менее </w:t>
            </w: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0,2 А (200 мА)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 напряжении холостого хода от 4 до 24 В (согласно ГОСТ Р 50571.16).</w:t>
            </w:r>
          </w:p>
          <w:p w:rsidR="00C10101" w:rsidRPr="00074714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Пороговое значение: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Сопротивление каждого контакта не должно превышать </w:t>
            </w: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0,05 Ом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(согласно ПУЭ 1.8.39).</w:t>
            </w:r>
          </w:p>
          <w:p w:rsidR="00C10101" w:rsidRPr="00C10101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Условия проведения: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Измерения проводятся при полностью обесточенном проверяемом оборудовании (кроме случаев использования специализированных бесконтактных клещей, если это допустимо методикой).</w:t>
            </w:r>
          </w:p>
          <w:p w:rsidR="00C10101" w:rsidRPr="00C2643A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</w:pPr>
            <w:r w:rsidRPr="00C2643A"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  <w:t>3. Качественные характеристики.</w:t>
            </w:r>
          </w:p>
          <w:p w:rsidR="00C10101" w:rsidRPr="00074714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Достоверность: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Использование приборов, внесенных в </w:t>
            </w:r>
            <w:proofErr w:type="spellStart"/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Госреестр</w:t>
            </w:r>
            <w:proofErr w:type="spellEnd"/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СИ РФ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имеющих действующую поверку (погрешность не более 5%).</w:t>
            </w:r>
          </w:p>
          <w:p w:rsidR="00C10101" w:rsidRPr="00C10101" w:rsidRDefault="00C10101" w:rsidP="00C1010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Подготовка поверхности: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Обязательная зачистка мест контакта от лакокрасочных покрытий, ржавчины и окислов до металлического блеска перед замером.</w:t>
            </w:r>
          </w:p>
          <w:p w:rsidR="00C10101" w:rsidRPr="00C2643A" w:rsidRDefault="00C10101" w:rsidP="00C101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</w:pPr>
            <w:r w:rsidRPr="00C2643A"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  <w:t>4. Эксплуатационные характеристики.</w:t>
            </w:r>
          </w:p>
          <w:p w:rsidR="00074714" w:rsidRDefault="00C10101" w:rsidP="00074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Условия среды: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Возможность проведения работ при температуре от </w:t>
            </w: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-10°C до +40°C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влажности до 80% (согласно паспорту прибора).</w:t>
            </w:r>
          </w:p>
          <w:p w:rsidR="00704AF1" w:rsidRPr="00074714" w:rsidRDefault="00C10101" w:rsidP="00074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Безопасность: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Обеспечение электробезопасности персонала при работе на высоте или в стесненных условиях (наличие СИЗ, диэлектрических перчаток).</w:t>
            </w:r>
            <w:r w:rsid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Документирование: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Результаты должны быть оформлены в виде </w:t>
            </w:r>
            <w:r w:rsidRPr="00074714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протокола установленного образца</w:t>
            </w:r>
            <w:r w:rsidRPr="0007471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в котором зафиксированы: схема замера, тип прибора, погодные условия и заключение о соответствии нормам.</w:t>
            </w:r>
          </w:p>
        </w:tc>
      </w:tr>
      <w:tr w:rsidR="00032021" w:rsidRPr="00612849" w:rsidTr="00C2643A">
        <w:trPr>
          <w:trHeight w:val="501"/>
        </w:trPr>
        <w:tc>
          <w:tcPr>
            <w:tcW w:w="675" w:type="dxa"/>
            <w:shd w:val="clear" w:color="auto" w:fill="auto"/>
            <w:vAlign w:val="center"/>
          </w:tcPr>
          <w:p w:rsidR="00032021" w:rsidRPr="00074714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074714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Технические стандарты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A00E0B" w:rsidRPr="00074714" w:rsidRDefault="00AB36CA" w:rsidP="00C101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4714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 xml:space="preserve">ПТЭЭП </w:t>
            </w:r>
            <w:r w:rsidR="00C10101" w:rsidRPr="00074714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Приложение 3, п. 26.1</w:t>
            </w:r>
            <w:r w:rsidRPr="00074714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,</w:t>
            </w:r>
            <w:r w:rsidRPr="00074714">
              <w:rPr>
                <w:rStyle w:val="a3"/>
                <w:rFonts w:ascii="Times New Roman" w:hAnsi="Times New Roman" w:cs="Times New Roman"/>
                <w:b/>
                <w:sz w:val="21"/>
                <w:szCs w:val="21"/>
                <w:u w:val="none"/>
              </w:rPr>
              <w:t xml:space="preserve"> </w:t>
            </w:r>
            <w:r w:rsidRPr="00074714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 xml:space="preserve">ПУЭ, изд. 7 </w:t>
            </w:r>
            <w:r w:rsidRPr="00074714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Глава 1.8, п. 1.8.39 (</w:t>
            </w:r>
            <w:proofErr w:type="spellStart"/>
            <w:r w:rsidRPr="00074714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пп</w:t>
            </w:r>
            <w:proofErr w:type="spellEnd"/>
            <w:r w:rsidRPr="00074714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. 2)</w:t>
            </w:r>
            <w:r w:rsidR="00C10101" w:rsidRPr="00074714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,</w:t>
            </w:r>
            <w:r w:rsidR="00C10101" w:rsidRPr="00074714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 xml:space="preserve"> СО 153-34.21.122-2003.</w:t>
            </w:r>
          </w:p>
        </w:tc>
      </w:tr>
      <w:tr w:rsidR="00032021" w:rsidRPr="00612849" w:rsidTr="00C1010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074714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074714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/>
                <w:sz w:val="21"/>
                <w:szCs w:val="21"/>
              </w:rPr>
              <w:t>Указание на иную нормативно-техническую документацию</w:t>
            </w:r>
            <w:r w:rsidRPr="0007471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:rsidR="00547A01" w:rsidRPr="00074714" w:rsidRDefault="00AB36CA" w:rsidP="00C101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74714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 xml:space="preserve">ГОСТ Р 50571.16-2019, ГОСТ Р МЭК 61557-4-2005, ГОСТ 12.1.030-81 (ССБТ. Электробезопасность), </w:t>
            </w:r>
            <w:r w:rsidR="00C10101" w:rsidRPr="00074714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РД 34.21.122-87.</w:t>
            </w:r>
          </w:p>
        </w:tc>
      </w:tr>
      <w:tr w:rsidR="00032021" w:rsidRPr="00612849" w:rsidTr="00C10101">
        <w:tc>
          <w:tcPr>
            <w:tcW w:w="675" w:type="dxa"/>
            <w:shd w:val="clear" w:color="auto" w:fill="auto"/>
            <w:vAlign w:val="center"/>
          </w:tcPr>
          <w:p w:rsidR="00032021" w:rsidRPr="00074714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 w:cs="Times New Roman"/>
                <w:sz w:val="21"/>
                <w:szCs w:val="21"/>
              </w:rPr>
              <w:t>5.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074714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/>
                <w:sz w:val="21"/>
                <w:szCs w:val="21"/>
              </w:rPr>
              <w:t>Гарантийные сроки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074714" w:rsidRDefault="009209A1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 w:cs="Times New Roman"/>
                <w:sz w:val="21"/>
                <w:szCs w:val="21"/>
              </w:rPr>
              <w:t>----------</w:t>
            </w:r>
          </w:p>
        </w:tc>
      </w:tr>
      <w:tr w:rsidR="00032021" w:rsidRPr="00612849" w:rsidTr="00C1010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074714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 w:cs="Times New Roman"/>
                <w:sz w:val="21"/>
                <w:szCs w:val="21"/>
              </w:rPr>
              <w:t>6.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074714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/>
                <w:sz w:val="21"/>
                <w:szCs w:val="21"/>
              </w:rPr>
              <w:t>Разрешение (лицензия)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074714" w:rsidRDefault="009209A1" w:rsidP="00AB36CA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7471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  <w:r w:rsidR="00C225D7" w:rsidRPr="00074714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BE2E05" w:rsidRPr="0007471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C5CE2" w:rsidRPr="00074714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Лаборатория обязана иметь действующее </w:t>
            </w:r>
            <w:r w:rsidR="00FC5CE2" w:rsidRPr="00074714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Свидетельство о регистрации</w:t>
            </w:r>
            <w:r w:rsidR="00FC5CE2" w:rsidRPr="00074714">
              <w:rPr>
                <w:rStyle w:val="t286pc"/>
                <w:rFonts w:ascii="Times New Roman" w:hAnsi="Times New Roman" w:cs="Times New Roman"/>
                <w:b/>
                <w:sz w:val="21"/>
                <w:szCs w:val="21"/>
              </w:rPr>
              <w:t>,</w:t>
            </w:r>
            <w:r w:rsidR="00FC5CE2" w:rsidRPr="00074714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 выданное </w:t>
            </w:r>
            <w:proofErr w:type="spellStart"/>
            <w:r w:rsidR="00FC5CE2" w:rsidRPr="00074714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Ростехнадзором</w:t>
            </w:r>
            <w:proofErr w:type="spellEnd"/>
            <w:r w:rsidR="00AB36CA" w:rsidRPr="00074714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. Сотрудники должны иметь группу по электробезопасности не ниже </w:t>
            </w:r>
            <w:r w:rsidR="00AB36CA" w:rsidRPr="00074714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III (до 1000В)</w:t>
            </w:r>
            <w:r w:rsidR="00AB36CA" w:rsidRPr="00074714">
              <w:rPr>
                <w:rStyle w:val="t286pc"/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AB36CA" w:rsidRPr="00074714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с пометкой в удостоверении «с правом проведения специальных работ» (испытания и измерения).</w:t>
            </w:r>
          </w:p>
        </w:tc>
      </w:tr>
    </w:tbl>
    <w:p w:rsidR="00D1065B" w:rsidRDefault="00D1065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074714" w:rsidRDefault="00074714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9209A1" w:rsidRPr="00612849" w:rsidRDefault="009209A1" w:rsidP="009209A1">
      <w:pPr>
        <w:pStyle w:val="a4"/>
        <w:jc w:val="center"/>
        <w:rPr>
          <w:rFonts w:ascii="Times New Roman" w:hAnsi="Times New Roman"/>
          <w:b/>
          <w:bCs/>
        </w:rPr>
      </w:pPr>
      <w:r w:rsidRPr="00612849">
        <w:rPr>
          <w:rFonts w:ascii="Times New Roman" w:hAnsi="Times New Roman"/>
          <w:b/>
          <w:bCs/>
        </w:rPr>
        <w:t>Начальник ПТО                                                                        Е.А. Медведева</w:t>
      </w:r>
    </w:p>
    <w:p w:rsidR="00355038" w:rsidRPr="00612849" w:rsidRDefault="00355038" w:rsidP="009209A1">
      <w:pPr>
        <w:ind w:firstLine="708"/>
        <w:rPr>
          <w:rFonts w:ascii="Times New Roman" w:eastAsia="Calibri" w:hAnsi="Times New Roman" w:cs="Times New Roman"/>
        </w:rPr>
      </w:pPr>
    </w:p>
    <w:sectPr w:rsidR="00355038" w:rsidRPr="00612849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53C22"/>
    <w:multiLevelType w:val="multilevel"/>
    <w:tmpl w:val="358C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1C4FB0"/>
    <w:multiLevelType w:val="multilevel"/>
    <w:tmpl w:val="95708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9C6831"/>
    <w:multiLevelType w:val="multilevel"/>
    <w:tmpl w:val="D0DA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AB1DBA"/>
    <w:multiLevelType w:val="multilevel"/>
    <w:tmpl w:val="58D6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F22825"/>
    <w:multiLevelType w:val="multilevel"/>
    <w:tmpl w:val="A2D8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E20AD0"/>
    <w:multiLevelType w:val="multilevel"/>
    <w:tmpl w:val="13CE4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1667F1"/>
    <w:multiLevelType w:val="multilevel"/>
    <w:tmpl w:val="B562E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8"/>
  </w:num>
  <w:num w:numId="3">
    <w:abstractNumId w:val="16"/>
  </w:num>
  <w:num w:numId="4">
    <w:abstractNumId w:val="19"/>
  </w:num>
  <w:num w:numId="5">
    <w:abstractNumId w:val="2"/>
  </w:num>
  <w:num w:numId="6">
    <w:abstractNumId w:val="27"/>
  </w:num>
  <w:num w:numId="7">
    <w:abstractNumId w:val="0"/>
  </w:num>
  <w:num w:numId="8">
    <w:abstractNumId w:val="29"/>
  </w:num>
  <w:num w:numId="9">
    <w:abstractNumId w:val="24"/>
  </w:num>
  <w:num w:numId="10">
    <w:abstractNumId w:val="11"/>
  </w:num>
  <w:num w:numId="11">
    <w:abstractNumId w:val="28"/>
  </w:num>
  <w:num w:numId="12">
    <w:abstractNumId w:val="22"/>
    <w:lvlOverride w:ilvl="0">
      <w:startOverride w:val="5"/>
    </w:lvlOverride>
  </w:num>
  <w:num w:numId="13">
    <w:abstractNumId w:val="14"/>
  </w:num>
  <w:num w:numId="14">
    <w:abstractNumId w:val="17"/>
  </w:num>
  <w:num w:numId="15">
    <w:abstractNumId w:val="3"/>
  </w:num>
  <w:num w:numId="16">
    <w:abstractNumId w:val="7"/>
  </w:num>
  <w:num w:numId="17">
    <w:abstractNumId w:val="4"/>
  </w:num>
  <w:num w:numId="18">
    <w:abstractNumId w:val="15"/>
  </w:num>
  <w:num w:numId="19">
    <w:abstractNumId w:val="10"/>
  </w:num>
  <w:num w:numId="20">
    <w:abstractNumId w:val="20"/>
  </w:num>
  <w:num w:numId="21">
    <w:abstractNumId w:val="5"/>
  </w:num>
  <w:num w:numId="22">
    <w:abstractNumId w:val="6"/>
  </w:num>
  <w:num w:numId="23">
    <w:abstractNumId w:val="25"/>
  </w:num>
  <w:num w:numId="24">
    <w:abstractNumId w:val="12"/>
  </w:num>
  <w:num w:numId="25">
    <w:abstractNumId w:val="1"/>
  </w:num>
  <w:num w:numId="26">
    <w:abstractNumId w:val="23"/>
  </w:num>
  <w:num w:numId="27">
    <w:abstractNumId w:val="13"/>
  </w:num>
  <w:num w:numId="28">
    <w:abstractNumId w:val="21"/>
  </w:num>
  <w:num w:numId="29">
    <w:abstractNumId w:val="2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74714"/>
    <w:rsid w:val="00084ED6"/>
    <w:rsid w:val="000B2DAE"/>
    <w:rsid w:val="000C04AA"/>
    <w:rsid w:val="000C307D"/>
    <w:rsid w:val="00141D97"/>
    <w:rsid w:val="002002E8"/>
    <w:rsid w:val="002033F5"/>
    <w:rsid w:val="00302E53"/>
    <w:rsid w:val="00355038"/>
    <w:rsid w:val="003B4220"/>
    <w:rsid w:val="004056FB"/>
    <w:rsid w:val="00430C8D"/>
    <w:rsid w:val="004B4A39"/>
    <w:rsid w:val="004C73CE"/>
    <w:rsid w:val="00510626"/>
    <w:rsid w:val="00547526"/>
    <w:rsid w:val="00547A01"/>
    <w:rsid w:val="005705DE"/>
    <w:rsid w:val="005F41CC"/>
    <w:rsid w:val="00612849"/>
    <w:rsid w:val="0067251E"/>
    <w:rsid w:val="007038F4"/>
    <w:rsid w:val="00704AF1"/>
    <w:rsid w:val="00751678"/>
    <w:rsid w:val="007571FA"/>
    <w:rsid w:val="007B4552"/>
    <w:rsid w:val="007B5239"/>
    <w:rsid w:val="007F464A"/>
    <w:rsid w:val="00801147"/>
    <w:rsid w:val="00804DC0"/>
    <w:rsid w:val="008B2467"/>
    <w:rsid w:val="008B69DD"/>
    <w:rsid w:val="008B6F41"/>
    <w:rsid w:val="008D0261"/>
    <w:rsid w:val="0090565F"/>
    <w:rsid w:val="009209A1"/>
    <w:rsid w:val="00994B5A"/>
    <w:rsid w:val="00A00E0B"/>
    <w:rsid w:val="00A15C65"/>
    <w:rsid w:val="00A853CC"/>
    <w:rsid w:val="00AA2969"/>
    <w:rsid w:val="00AB36CA"/>
    <w:rsid w:val="00AB4B6C"/>
    <w:rsid w:val="00B34FB9"/>
    <w:rsid w:val="00B5749A"/>
    <w:rsid w:val="00BC32FA"/>
    <w:rsid w:val="00BE2E05"/>
    <w:rsid w:val="00C10101"/>
    <w:rsid w:val="00C225D7"/>
    <w:rsid w:val="00C2643A"/>
    <w:rsid w:val="00D1065B"/>
    <w:rsid w:val="00D2491A"/>
    <w:rsid w:val="00D44132"/>
    <w:rsid w:val="00D961CB"/>
    <w:rsid w:val="00DF08D4"/>
    <w:rsid w:val="00EC112C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4181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34</cp:revision>
  <cp:lastPrinted>2024-03-11T07:29:00Z</cp:lastPrinted>
  <dcterms:created xsi:type="dcterms:W3CDTF">2017-05-12T12:37:00Z</dcterms:created>
  <dcterms:modified xsi:type="dcterms:W3CDTF">2026-03-25T05:04:00Z</dcterms:modified>
</cp:coreProperties>
</file>